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C31E8C">
        <w:rPr>
          <w:rFonts w:ascii="Times New Roman" w:hAnsi="Times New Roman" w:cs="Times New Roman"/>
        </w:rPr>
        <w:t>2</w:t>
      </w:r>
      <w:r w:rsidR="004E6361">
        <w:rPr>
          <w:rFonts w:ascii="Times New Roman" w:hAnsi="Times New Roman" w:cs="Times New Roman"/>
        </w:rPr>
        <w:t>9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4E6361">
        <w:rPr>
          <w:rFonts w:ascii="Times New Roman" w:hAnsi="Times New Roman" w:cs="Times New Roman"/>
        </w:rPr>
        <w:t>15</w:t>
      </w:r>
      <w:r w:rsidR="00C31E8C">
        <w:rPr>
          <w:rFonts w:ascii="Times New Roman" w:hAnsi="Times New Roman" w:cs="Times New Roman"/>
        </w:rPr>
        <w:t>.12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31E8C" w:rsidRDefault="00496252" w:rsidP="00F864B9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top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«</w:t>
            </w:r>
            <w:r w:rsidR="004E6361" w:rsidRPr="004E6361">
              <w:t>Об утверждении перечня главных администраторов доходов    бюджета сельского поселения Пашковский сельсовет Усманского муниципального района Липецкой области РФ</w:t>
            </w:r>
            <w:r w:rsidR="0055570F" w:rsidRPr="00F864B9">
              <w:rPr>
                <w:color w:val="000000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4E6361">
        <w:rPr>
          <w:rFonts w:ascii="Times New Roman" w:hAnsi="Times New Roman" w:cs="Times New Roman"/>
          <w:color w:val="000000" w:themeColor="text1"/>
        </w:rPr>
        <w:t>15</w:t>
      </w:r>
      <w:r w:rsidR="00C31E8C">
        <w:rPr>
          <w:rFonts w:ascii="Times New Roman" w:hAnsi="Times New Roman" w:cs="Times New Roman"/>
          <w:color w:val="000000" w:themeColor="text1"/>
        </w:rPr>
        <w:t>.12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C0014B"/>
    <w:rsid w:val="00C31E8C"/>
    <w:rsid w:val="00D45ADA"/>
    <w:rsid w:val="00D625E6"/>
    <w:rsid w:val="00D738BF"/>
    <w:rsid w:val="00D76841"/>
    <w:rsid w:val="00DA60DB"/>
    <w:rsid w:val="00DE7055"/>
    <w:rsid w:val="00E24602"/>
    <w:rsid w:val="00F16051"/>
    <w:rsid w:val="00F72DBF"/>
    <w:rsid w:val="00F86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305</Words>
  <Characters>1739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2021-12-14T09:47:00Z</dcterms:created>
  <dcterms:modified xsi:type="dcterms:W3CDTF">2024-01-22T13:04:00Z</dcterms:modified>
</cp:coreProperties>
</file>